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DA24" w14:textId="4671536E" w:rsidR="002C1F27" w:rsidRDefault="00BA2DE4" w:rsidP="00BA2DE4">
      <w:pPr>
        <w:tabs>
          <w:tab w:val="left" w:pos="1780"/>
        </w:tabs>
        <w:spacing w:after="0" w:line="240" w:lineRule="auto"/>
        <w:rPr>
          <w:rFonts w:cstheme="minorHAnsi"/>
          <w:b/>
          <w:sz w:val="28"/>
          <w:szCs w:val="28"/>
        </w:rPr>
      </w:pPr>
      <w:r>
        <w:rPr>
          <w:noProof/>
        </w:rPr>
        <w:drawing>
          <wp:anchor distT="0" distB="0" distL="114300" distR="114300" simplePos="0" relativeHeight="251659264" behindDoc="1" locked="0" layoutInCell="1" allowOverlap="1" wp14:anchorId="167493CF" wp14:editId="6C502B51">
            <wp:simplePos x="0" y="0"/>
            <wp:positionH relativeFrom="margin">
              <wp:posOffset>-203200</wp:posOffset>
            </wp:positionH>
            <wp:positionV relativeFrom="page">
              <wp:posOffset>120650</wp:posOffset>
            </wp:positionV>
            <wp:extent cx="2190750" cy="1398905"/>
            <wp:effectExtent l="0" t="0" r="0" b="0"/>
            <wp:wrapTight wrapText="bothSides">
              <wp:wrapPolygon edited="0">
                <wp:start x="0" y="0"/>
                <wp:lineTo x="0" y="21178"/>
                <wp:lineTo x="21412" y="21178"/>
                <wp:lineTo x="21412" y="0"/>
                <wp:lineTo x="0" y="0"/>
              </wp:wrapPolygon>
            </wp:wrapTight>
            <wp:docPr id="3" name="Picture 3" descr="D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LH2014newLogo.jpg"/>
                    <pic:cNvPicPr/>
                  </pic:nvPicPr>
                  <pic:blipFill>
                    <a:blip r:embed="rId7">
                      <a:extLst>
                        <a:ext uri="{28A0092B-C50C-407E-A947-70E740481C1C}">
                          <a14:useLocalDpi xmlns:a14="http://schemas.microsoft.com/office/drawing/2010/main" val="0"/>
                        </a:ext>
                      </a:extLst>
                    </a:blip>
                    <a:stretch>
                      <a:fillRect/>
                    </a:stretch>
                  </pic:blipFill>
                  <pic:spPr>
                    <a:xfrm>
                      <a:off x="0" y="0"/>
                      <a:ext cx="2190750" cy="139890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szCs w:val="28"/>
        </w:rPr>
        <w:tab/>
      </w:r>
    </w:p>
    <w:p w14:paraId="2D75E58D" w14:textId="22345B41" w:rsidR="002C1F27" w:rsidRPr="00DF5D81" w:rsidRDefault="008E0D0F" w:rsidP="00875917">
      <w:pPr>
        <w:spacing w:after="0" w:line="240" w:lineRule="auto"/>
        <w:jc w:val="center"/>
        <w:rPr>
          <w:rFonts w:cstheme="minorHAnsi"/>
          <w:b/>
          <w:sz w:val="28"/>
          <w:szCs w:val="28"/>
        </w:rPr>
      </w:pPr>
      <w:r>
        <w:rPr>
          <w:rFonts w:cstheme="minorHAnsi"/>
          <w:b/>
          <w:sz w:val="28"/>
          <w:szCs w:val="28"/>
        </w:rPr>
        <w:t>GEORGIA DEPARTMENT OF COMMUNITY AFFAIRS</w:t>
      </w:r>
    </w:p>
    <w:p w14:paraId="1EF417FC" w14:textId="6853EAF3" w:rsidR="002C1F27" w:rsidRDefault="008F2E1D" w:rsidP="00855DB3">
      <w:pPr>
        <w:pStyle w:val="BodyTextIndent"/>
        <w:spacing w:after="0" w:line="240" w:lineRule="auto"/>
        <w:jc w:val="center"/>
        <w:rPr>
          <w:rFonts w:cstheme="minorHAnsi"/>
          <w:b/>
          <w:sz w:val="28"/>
          <w:szCs w:val="28"/>
        </w:rPr>
      </w:pPr>
      <w:r>
        <w:rPr>
          <w:rFonts w:cstheme="minorHAnsi"/>
          <w:b/>
          <w:sz w:val="28"/>
          <w:szCs w:val="28"/>
        </w:rPr>
        <w:t xml:space="preserve">Notification of HUD COVID-19 Waivers to </w:t>
      </w:r>
      <w:r w:rsidR="00B14EF0">
        <w:rPr>
          <w:rFonts w:cstheme="minorHAnsi"/>
          <w:b/>
          <w:sz w:val="28"/>
          <w:szCs w:val="28"/>
        </w:rPr>
        <w:t>Participants and Owners</w:t>
      </w:r>
    </w:p>
    <w:p w14:paraId="64A955D6" w14:textId="77777777" w:rsidR="00515BE3" w:rsidRDefault="00515BE3" w:rsidP="00875917">
      <w:pPr>
        <w:spacing w:after="0" w:line="240" w:lineRule="auto"/>
        <w:rPr>
          <w:rFonts w:ascii="Arial" w:hAnsi="Arial" w:cs="Arial"/>
          <w:color w:val="000000"/>
          <w:sz w:val="18"/>
          <w:szCs w:val="18"/>
        </w:rPr>
      </w:pPr>
    </w:p>
    <w:p w14:paraId="6C18CBD4" w14:textId="0306BC55" w:rsidR="00FD14B9" w:rsidRDefault="008F2E1D" w:rsidP="00875917">
      <w:pPr>
        <w:spacing w:after="0" w:line="240" w:lineRule="auto"/>
        <w:rPr>
          <w:rFonts w:ascii="Arial" w:hAnsi="Arial" w:cs="Arial"/>
          <w:color w:val="000000"/>
          <w:sz w:val="18"/>
          <w:szCs w:val="18"/>
        </w:rPr>
      </w:pPr>
      <w:r>
        <w:rPr>
          <w:rFonts w:ascii="Arial" w:hAnsi="Arial" w:cs="Arial"/>
          <w:color w:val="000000"/>
          <w:sz w:val="18"/>
          <w:szCs w:val="18"/>
        </w:rPr>
        <w:t xml:space="preserve">On April 10, 2020, </w:t>
      </w:r>
      <w:r w:rsidRPr="008F2E1D">
        <w:rPr>
          <w:rFonts w:ascii="Arial" w:hAnsi="Arial" w:cs="Arial"/>
          <w:color w:val="000000"/>
          <w:sz w:val="18"/>
          <w:szCs w:val="18"/>
        </w:rPr>
        <w:t xml:space="preserve">the U.S. Department of Housing and Urban Development (HUD) released a series of </w:t>
      </w:r>
      <w:r w:rsidR="00FD14B9">
        <w:rPr>
          <w:rFonts w:ascii="Arial" w:hAnsi="Arial" w:cs="Arial"/>
          <w:color w:val="000000"/>
          <w:sz w:val="18"/>
          <w:szCs w:val="18"/>
        </w:rPr>
        <w:t xml:space="preserve">temporary </w:t>
      </w:r>
      <w:r w:rsidRPr="008F2E1D">
        <w:rPr>
          <w:rFonts w:ascii="Arial" w:hAnsi="Arial" w:cs="Arial"/>
          <w:color w:val="000000"/>
          <w:sz w:val="18"/>
          <w:szCs w:val="18"/>
        </w:rPr>
        <w:t>waivers and</w:t>
      </w:r>
      <w:r>
        <w:rPr>
          <w:rFonts w:ascii="Arial" w:hAnsi="Arial" w:cs="Arial"/>
          <w:color w:val="000000"/>
          <w:sz w:val="18"/>
          <w:szCs w:val="18"/>
        </w:rPr>
        <w:t xml:space="preserve"> alternative methods</w:t>
      </w:r>
      <w:r w:rsidR="00932371">
        <w:rPr>
          <w:rFonts w:ascii="Arial" w:hAnsi="Arial" w:cs="Arial"/>
          <w:color w:val="000000"/>
          <w:sz w:val="18"/>
          <w:szCs w:val="18"/>
        </w:rPr>
        <w:t xml:space="preserve"> due to COVID-19</w:t>
      </w:r>
      <w:r>
        <w:rPr>
          <w:rFonts w:ascii="Arial" w:hAnsi="Arial" w:cs="Arial"/>
          <w:color w:val="000000"/>
          <w:sz w:val="18"/>
          <w:szCs w:val="18"/>
        </w:rPr>
        <w:t xml:space="preserve"> that </w:t>
      </w:r>
      <w:r w:rsidR="008E0D0F">
        <w:rPr>
          <w:rFonts w:ascii="Arial" w:hAnsi="Arial" w:cs="Arial"/>
          <w:color w:val="000000"/>
          <w:sz w:val="18"/>
          <w:szCs w:val="18"/>
        </w:rPr>
        <w:t>Georgia Department of Community Affairs</w:t>
      </w:r>
      <w:r>
        <w:rPr>
          <w:rFonts w:ascii="Arial" w:hAnsi="Arial" w:cs="Arial"/>
          <w:color w:val="000000"/>
          <w:sz w:val="18"/>
          <w:szCs w:val="18"/>
        </w:rPr>
        <w:t xml:space="preserve"> (</w:t>
      </w:r>
      <w:r w:rsidR="008E0D0F">
        <w:rPr>
          <w:rFonts w:ascii="Arial" w:hAnsi="Arial" w:cs="Arial"/>
          <w:color w:val="000000"/>
          <w:sz w:val="18"/>
          <w:szCs w:val="18"/>
        </w:rPr>
        <w:t>DCA</w:t>
      </w:r>
      <w:r>
        <w:rPr>
          <w:rFonts w:ascii="Arial" w:hAnsi="Arial" w:cs="Arial"/>
          <w:color w:val="000000"/>
          <w:sz w:val="18"/>
          <w:szCs w:val="18"/>
        </w:rPr>
        <w:t>) has adopted</w:t>
      </w:r>
      <w:r w:rsidR="009B47C9">
        <w:rPr>
          <w:rFonts w:ascii="Arial" w:hAnsi="Arial" w:cs="Arial"/>
          <w:color w:val="000000"/>
          <w:sz w:val="18"/>
          <w:szCs w:val="18"/>
        </w:rPr>
        <w:t xml:space="preserve">. These temporary waivers will allow </w:t>
      </w:r>
      <w:r w:rsidR="008E0D0F">
        <w:rPr>
          <w:rFonts w:ascii="Arial" w:hAnsi="Arial" w:cs="Arial"/>
          <w:color w:val="000000"/>
          <w:sz w:val="18"/>
          <w:szCs w:val="18"/>
        </w:rPr>
        <w:t>DCA</w:t>
      </w:r>
      <w:r>
        <w:rPr>
          <w:rFonts w:ascii="Arial" w:hAnsi="Arial" w:cs="Arial"/>
          <w:color w:val="000000"/>
          <w:sz w:val="18"/>
          <w:szCs w:val="18"/>
        </w:rPr>
        <w:t xml:space="preserve"> to </w:t>
      </w:r>
      <w:r w:rsidR="00932371">
        <w:rPr>
          <w:rFonts w:ascii="Arial" w:hAnsi="Arial" w:cs="Arial"/>
          <w:color w:val="000000"/>
          <w:sz w:val="18"/>
          <w:szCs w:val="18"/>
        </w:rPr>
        <w:t xml:space="preserve">limit contact with residents and participants and to </w:t>
      </w:r>
      <w:r>
        <w:rPr>
          <w:rFonts w:ascii="Arial" w:hAnsi="Arial" w:cs="Arial"/>
          <w:color w:val="000000"/>
          <w:sz w:val="18"/>
          <w:szCs w:val="18"/>
        </w:rPr>
        <w:t xml:space="preserve">continue </w:t>
      </w:r>
      <w:r w:rsidR="00FD14B9">
        <w:rPr>
          <w:rFonts w:ascii="Arial" w:hAnsi="Arial" w:cs="Arial"/>
          <w:color w:val="000000"/>
          <w:sz w:val="18"/>
          <w:szCs w:val="18"/>
        </w:rPr>
        <w:t>housing families</w:t>
      </w:r>
      <w:r w:rsidR="00566AAB">
        <w:rPr>
          <w:rFonts w:ascii="Arial" w:hAnsi="Arial" w:cs="Arial"/>
          <w:color w:val="000000"/>
          <w:sz w:val="18"/>
          <w:szCs w:val="18"/>
        </w:rPr>
        <w:t xml:space="preserve"> and </w:t>
      </w:r>
      <w:r w:rsidR="00FD14B9">
        <w:rPr>
          <w:rFonts w:ascii="Arial" w:hAnsi="Arial" w:cs="Arial"/>
          <w:color w:val="000000"/>
          <w:sz w:val="18"/>
          <w:szCs w:val="18"/>
        </w:rPr>
        <w:t>keeping families in their home</w:t>
      </w:r>
      <w:r w:rsidR="00566AAB">
        <w:rPr>
          <w:rFonts w:ascii="Arial" w:hAnsi="Arial" w:cs="Arial"/>
          <w:color w:val="000000"/>
          <w:sz w:val="18"/>
          <w:szCs w:val="18"/>
        </w:rPr>
        <w:t xml:space="preserve">. </w:t>
      </w:r>
      <w:r w:rsidR="00FD14B9">
        <w:rPr>
          <w:rFonts w:ascii="Arial" w:hAnsi="Arial" w:cs="Arial"/>
          <w:color w:val="000000"/>
          <w:sz w:val="18"/>
          <w:szCs w:val="18"/>
        </w:rPr>
        <w:t>As a result, below</w:t>
      </w:r>
      <w:r w:rsidR="00515BE3">
        <w:rPr>
          <w:rFonts w:ascii="Arial" w:hAnsi="Arial" w:cs="Arial"/>
          <w:color w:val="000000"/>
          <w:sz w:val="18"/>
          <w:szCs w:val="18"/>
        </w:rPr>
        <w:t xml:space="preserve"> is</w:t>
      </w:r>
      <w:r w:rsidR="00FD14B9">
        <w:rPr>
          <w:rFonts w:ascii="Arial" w:hAnsi="Arial" w:cs="Arial"/>
          <w:color w:val="000000"/>
          <w:sz w:val="18"/>
          <w:szCs w:val="18"/>
        </w:rPr>
        <w:t xml:space="preserve"> the list of temporary waivers </w:t>
      </w:r>
      <w:r w:rsidR="008E0D0F">
        <w:rPr>
          <w:rFonts w:ascii="Arial" w:hAnsi="Arial" w:cs="Arial"/>
          <w:color w:val="000000"/>
          <w:sz w:val="18"/>
          <w:szCs w:val="18"/>
        </w:rPr>
        <w:t>DCA</w:t>
      </w:r>
      <w:r w:rsidR="00FD14B9">
        <w:rPr>
          <w:rFonts w:ascii="Arial" w:hAnsi="Arial" w:cs="Arial"/>
          <w:color w:val="000000"/>
          <w:sz w:val="18"/>
          <w:szCs w:val="18"/>
        </w:rPr>
        <w:t xml:space="preserve"> has adopted:</w:t>
      </w:r>
    </w:p>
    <w:p w14:paraId="170C1E74" w14:textId="2D8E71AB" w:rsidR="007D32CF" w:rsidRPr="001B4123" w:rsidRDefault="007D32CF" w:rsidP="001B4123">
      <w:pPr>
        <w:spacing w:after="0" w:line="240" w:lineRule="auto"/>
        <w:rPr>
          <w:rFonts w:ascii="Arial" w:hAnsi="Arial" w:cs="Arial"/>
          <w:color w:val="000000"/>
          <w:sz w:val="18"/>
          <w:szCs w:val="18"/>
        </w:rPr>
      </w:pPr>
    </w:p>
    <w:p w14:paraId="2734740A" w14:textId="7BE820B4" w:rsidR="001B4123" w:rsidRPr="001D7F6D" w:rsidRDefault="001B4123" w:rsidP="001D7F6D">
      <w:pPr>
        <w:pStyle w:val="ListParagraph"/>
        <w:numPr>
          <w:ilvl w:val="0"/>
          <w:numId w:val="6"/>
        </w:numPr>
        <w:spacing w:after="0" w:line="240" w:lineRule="auto"/>
        <w:rPr>
          <w:rFonts w:ascii="Arial" w:hAnsi="Arial" w:cs="Arial"/>
          <w:color w:val="000000"/>
          <w:sz w:val="18"/>
          <w:szCs w:val="18"/>
        </w:rPr>
      </w:pPr>
      <w:r w:rsidRPr="001D7F6D">
        <w:rPr>
          <w:rFonts w:ascii="Arial" w:hAnsi="Arial" w:cs="Arial"/>
          <w:color w:val="000000"/>
          <w:sz w:val="18"/>
          <w:szCs w:val="18"/>
          <w:u w:val="single"/>
        </w:rPr>
        <w:t xml:space="preserve">Self-Certifications During Annual and Interim Reexaminations: </w:t>
      </w:r>
    </w:p>
    <w:p w14:paraId="22546892" w14:textId="6419D1A8" w:rsidR="001B4123" w:rsidRPr="001D7F6D" w:rsidRDefault="001B4123"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Accept self-certifications to verify </w:t>
      </w:r>
      <w:r w:rsidR="005548F2">
        <w:rPr>
          <w:rFonts w:ascii="Arial" w:hAnsi="Arial" w:cs="Arial"/>
          <w:color w:val="000000"/>
          <w:sz w:val="18"/>
          <w:szCs w:val="18"/>
        </w:rPr>
        <w:t xml:space="preserve">family </w:t>
      </w:r>
      <w:r w:rsidRPr="001D7F6D">
        <w:rPr>
          <w:rFonts w:ascii="Arial" w:hAnsi="Arial" w:cs="Arial"/>
          <w:color w:val="000000"/>
          <w:sz w:val="18"/>
          <w:szCs w:val="18"/>
        </w:rPr>
        <w:t xml:space="preserve">income, assets, and expenses when a family is unable to obtain third party verification of such due to Covid-19. The resident may provide this verification by email, fax or regular mail. </w:t>
      </w:r>
    </w:p>
    <w:p w14:paraId="3EF9462F" w14:textId="0F810486" w:rsidR="001B4123" w:rsidRPr="001D7F6D" w:rsidRDefault="001B4123"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This waiver is available until </w:t>
      </w:r>
      <w:r w:rsidR="008E0D0F">
        <w:rPr>
          <w:rFonts w:ascii="Arial" w:hAnsi="Arial" w:cs="Arial"/>
          <w:color w:val="000000"/>
          <w:sz w:val="18"/>
          <w:szCs w:val="18"/>
        </w:rPr>
        <w:t>12/31/21</w:t>
      </w:r>
      <w:r w:rsidRPr="001D7F6D">
        <w:rPr>
          <w:rFonts w:ascii="Arial" w:hAnsi="Arial" w:cs="Arial"/>
          <w:color w:val="000000"/>
          <w:sz w:val="18"/>
          <w:szCs w:val="18"/>
        </w:rPr>
        <w:t>.</w:t>
      </w:r>
    </w:p>
    <w:p w14:paraId="7656FE61" w14:textId="3F085D8A" w:rsidR="001B4123" w:rsidRPr="001D7F6D" w:rsidRDefault="001B4123" w:rsidP="001D7F6D">
      <w:pPr>
        <w:pStyle w:val="ListParagraph"/>
        <w:spacing w:after="0" w:line="240" w:lineRule="auto"/>
        <w:ind w:left="360"/>
        <w:rPr>
          <w:rFonts w:ascii="Arial" w:hAnsi="Arial" w:cs="Arial"/>
          <w:color w:val="000000"/>
          <w:sz w:val="18"/>
          <w:szCs w:val="18"/>
        </w:rPr>
      </w:pPr>
      <w:r w:rsidRPr="001D7F6D">
        <w:rPr>
          <w:rFonts w:ascii="Arial" w:hAnsi="Arial" w:cs="Arial"/>
          <w:b/>
          <w:bCs/>
          <w:color w:val="000000"/>
          <w:sz w:val="18"/>
          <w:szCs w:val="18"/>
          <w:u w:val="single"/>
        </w:rPr>
        <w:t xml:space="preserve">How does this waiver affect you? </w:t>
      </w:r>
    </w:p>
    <w:p w14:paraId="3D42A227" w14:textId="389CED70" w:rsidR="001B4123" w:rsidRDefault="001B4123"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Current regulations prescribe a verification hierarchy that </w:t>
      </w:r>
      <w:r w:rsidR="008E0D0F">
        <w:rPr>
          <w:rFonts w:ascii="Arial" w:hAnsi="Arial" w:cs="Arial"/>
          <w:color w:val="000000"/>
          <w:sz w:val="18"/>
          <w:szCs w:val="18"/>
        </w:rPr>
        <w:t>DCA</w:t>
      </w:r>
      <w:r w:rsidRPr="001D7F6D">
        <w:rPr>
          <w:rFonts w:ascii="Arial" w:hAnsi="Arial" w:cs="Arial"/>
          <w:color w:val="000000"/>
          <w:sz w:val="18"/>
          <w:szCs w:val="18"/>
        </w:rPr>
        <w:t xml:space="preserve"> must f</w:t>
      </w:r>
      <w:r w:rsidR="008E0D0F">
        <w:rPr>
          <w:rFonts w:ascii="Arial" w:hAnsi="Arial" w:cs="Arial"/>
          <w:color w:val="000000"/>
          <w:sz w:val="18"/>
          <w:szCs w:val="18"/>
        </w:rPr>
        <w:t>o</w:t>
      </w:r>
      <w:r w:rsidRPr="001D7F6D">
        <w:rPr>
          <w:rFonts w:ascii="Arial" w:hAnsi="Arial" w:cs="Arial"/>
          <w:color w:val="000000"/>
          <w:sz w:val="18"/>
          <w:szCs w:val="18"/>
        </w:rPr>
        <w:t>llow when requesting information to verify information provided by the family. If you are unable to provide the required information, this waiver allows us to move forward with you</w:t>
      </w:r>
      <w:r w:rsidR="008E0D0F">
        <w:rPr>
          <w:rFonts w:ascii="Arial" w:hAnsi="Arial" w:cs="Arial"/>
          <w:color w:val="000000"/>
          <w:sz w:val="18"/>
          <w:szCs w:val="18"/>
        </w:rPr>
        <w:t>r</w:t>
      </w:r>
      <w:r w:rsidRPr="001D7F6D">
        <w:rPr>
          <w:rFonts w:ascii="Arial" w:hAnsi="Arial" w:cs="Arial"/>
          <w:color w:val="000000"/>
          <w:sz w:val="18"/>
          <w:szCs w:val="18"/>
        </w:rPr>
        <w:t xml:space="preserve"> Annual or Interim reexamination based on the information you provide. However, the information you provide can later be re-verified and you may be held responsible for any discrepancies. Therefore, please remember to provide complete and accurate information at all times. </w:t>
      </w:r>
    </w:p>
    <w:p w14:paraId="41AE75EC" w14:textId="77777777" w:rsidR="001D7F6D" w:rsidRPr="001D7F6D" w:rsidRDefault="001D7F6D" w:rsidP="001D7F6D">
      <w:pPr>
        <w:pStyle w:val="ListParagraph"/>
        <w:spacing w:after="0" w:line="240" w:lineRule="auto"/>
        <w:ind w:left="360"/>
        <w:rPr>
          <w:rFonts w:ascii="Arial" w:hAnsi="Arial" w:cs="Arial"/>
          <w:color w:val="000000"/>
          <w:sz w:val="18"/>
          <w:szCs w:val="18"/>
        </w:rPr>
      </w:pPr>
    </w:p>
    <w:p w14:paraId="07A47681" w14:textId="7842FF22" w:rsidR="007D32CF" w:rsidRPr="001D7F6D" w:rsidRDefault="007D32CF" w:rsidP="001D7F6D">
      <w:pPr>
        <w:pStyle w:val="ListParagraph"/>
        <w:numPr>
          <w:ilvl w:val="0"/>
          <w:numId w:val="6"/>
        </w:numPr>
        <w:spacing w:after="0" w:line="240" w:lineRule="auto"/>
        <w:rPr>
          <w:rFonts w:ascii="Arial" w:hAnsi="Arial" w:cs="Arial"/>
          <w:color w:val="000000"/>
          <w:sz w:val="18"/>
          <w:szCs w:val="18"/>
          <w:u w:val="single"/>
        </w:rPr>
      </w:pPr>
      <w:r w:rsidRPr="001D7F6D">
        <w:rPr>
          <w:rFonts w:ascii="Arial" w:hAnsi="Arial" w:cs="Arial"/>
          <w:color w:val="000000"/>
          <w:sz w:val="18"/>
          <w:szCs w:val="18"/>
          <w:u w:val="single"/>
        </w:rPr>
        <w:t>Voucher Oral Briefing</w:t>
      </w:r>
    </w:p>
    <w:p w14:paraId="4B62F9BF" w14:textId="666B86FD" w:rsidR="007D32CF" w:rsidRPr="001D7F6D" w:rsidRDefault="007D32CF"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Allows alternative methods to conduct required voucher briefing</w:t>
      </w:r>
      <w:r w:rsidR="007A24C0" w:rsidRPr="001D7F6D">
        <w:rPr>
          <w:rFonts w:ascii="Arial" w:hAnsi="Arial" w:cs="Arial"/>
          <w:color w:val="000000"/>
          <w:sz w:val="18"/>
          <w:szCs w:val="18"/>
        </w:rPr>
        <w:t xml:space="preserve"> (e.g., telephone, virtual meetings, etc</w:t>
      </w:r>
      <w:r w:rsidRPr="001D7F6D">
        <w:rPr>
          <w:rFonts w:ascii="Arial" w:hAnsi="Arial" w:cs="Arial"/>
          <w:color w:val="000000"/>
          <w:sz w:val="18"/>
          <w:szCs w:val="18"/>
        </w:rPr>
        <w:t>.</w:t>
      </w:r>
      <w:r w:rsidR="007A24C0" w:rsidRPr="001D7F6D">
        <w:rPr>
          <w:rFonts w:ascii="Arial" w:hAnsi="Arial" w:cs="Arial"/>
          <w:color w:val="000000"/>
          <w:sz w:val="18"/>
          <w:szCs w:val="18"/>
        </w:rPr>
        <w:t>).</w:t>
      </w:r>
    </w:p>
    <w:p w14:paraId="4DA7103F" w14:textId="77777777" w:rsidR="009B4EBC" w:rsidRPr="001D7F6D" w:rsidRDefault="009B4EBC" w:rsidP="001D7F6D">
      <w:pPr>
        <w:pStyle w:val="ListParagraph"/>
        <w:spacing w:after="0" w:line="240" w:lineRule="auto"/>
        <w:ind w:left="360"/>
        <w:rPr>
          <w:rFonts w:ascii="Arial" w:hAnsi="Arial" w:cs="Arial"/>
          <w:b/>
          <w:bCs/>
          <w:color w:val="000000"/>
          <w:sz w:val="18"/>
          <w:szCs w:val="18"/>
        </w:rPr>
      </w:pPr>
      <w:r w:rsidRPr="001D7F6D">
        <w:rPr>
          <w:rFonts w:ascii="Arial" w:hAnsi="Arial" w:cs="Arial"/>
          <w:b/>
          <w:bCs/>
          <w:color w:val="000000"/>
          <w:sz w:val="18"/>
          <w:szCs w:val="18"/>
        </w:rPr>
        <w:t xml:space="preserve">How does this waiver affect you? </w:t>
      </w:r>
    </w:p>
    <w:p w14:paraId="1D272392" w14:textId="6C22AC5D" w:rsidR="009B4EBC" w:rsidRPr="001D7F6D" w:rsidRDefault="009B4EBC"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Current regulations require that we inform you about the program through an oral briefing and through written information. This waiver allows us to comply with that requirement by providing you information over the phone, online, or through other alternative methods in order to not delay the issuance of your voucher.  </w:t>
      </w:r>
    </w:p>
    <w:p w14:paraId="30091B2D" w14:textId="7C85DF29" w:rsidR="00030E4D" w:rsidRPr="001D7F6D" w:rsidRDefault="00FE4F28"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 </w:t>
      </w:r>
      <w:r w:rsidR="00030E4D" w:rsidRPr="001D7F6D">
        <w:rPr>
          <w:rFonts w:ascii="Arial" w:hAnsi="Arial" w:cs="Arial"/>
          <w:color w:val="000000"/>
          <w:sz w:val="18"/>
          <w:szCs w:val="18"/>
        </w:rPr>
        <w:t xml:space="preserve"> </w:t>
      </w:r>
    </w:p>
    <w:p w14:paraId="053E8BC8" w14:textId="77777777" w:rsidR="00FE4F28" w:rsidRDefault="00FE4F28" w:rsidP="00030E4D">
      <w:pPr>
        <w:spacing w:after="0" w:line="240" w:lineRule="auto"/>
        <w:ind w:left="1080"/>
        <w:rPr>
          <w:rFonts w:ascii="Arial" w:hAnsi="Arial" w:cs="Arial"/>
          <w:color w:val="000000"/>
          <w:sz w:val="18"/>
          <w:szCs w:val="18"/>
        </w:rPr>
      </w:pPr>
    </w:p>
    <w:p w14:paraId="0F6C9182" w14:textId="1A08488A" w:rsidR="0077576D" w:rsidRPr="001D7F6D" w:rsidRDefault="009B47C9" w:rsidP="001D7F6D">
      <w:pPr>
        <w:pStyle w:val="ListParagraph"/>
        <w:numPr>
          <w:ilvl w:val="0"/>
          <w:numId w:val="6"/>
        </w:numPr>
        <w:spacing w:after="0" w:line="240" w:lineRule="auto"/>
        <w:rPr>
          <w:rFonts w:ascii="Arial" w:hAnsi="Arial" w:cs="Arial"/>
          <w:color w:val="000000"/>
          <w:sz w:val="18"/>
          <w:szCs w:val="18"/>
          <w:u w:val="single"/>
        </w:rPr>
      </w:pPr>
      <w:r w:rsidRPr="001D7F6D">
        <w:rPr>
          <w:rFonts w:ascii="Arial" w:hAnsi="Arial" w:cs="Arial"/>
          <w:color w:val="000000"/>
          <w:sz w:val="18"/>
          <w:szCs w:val="18"/>
          <w:u w:val="single"/>
        </w:rPr>
        <w:t>P</w:t>
      </w:r>
      <w:r w:rsidR="0077576D" w:rsidRPr="001D7F6D">
        <w:rPr>
          <w:rFonts w:ascii="Arial" w:hAnsi="Arial" w:cs="Arial"/>
          <w:color w:val="000000"/>
          <w:sz w:val="18"/>
          <w:szCs w:val="18"/>
          <w:u w:val="single"/>
        </w:rPr>
        <w:t xml:space="preserve">roject-Based Voucher </w:t>
      </w:r>
      <w:r w:rsidRPr="001D7F6D">
        <w:rPr>
          <w:rFonts w:ascii="Arial" w:hAnsi="Arial" w:cs="Arial"/>
          <w:color w:val="000000"/>
          <w:sz w:val="18"/>
          <w:szCs w:val="18"/>
          <w:u w:val="single"/>
        </w:rPr>
        <w:t>Pre-HAP Contract Inspections</w:t>
      </w:r>
      <w:r w:rsidR="0077576D" w:rsidRPr="001D7F6D">
        <w:rPr>
          <w:rFonts w:ascii="Arial" w:hAnsi="Arial" w:cs="Arial"/>
          <w:color w:val="000000"/>
          <w:sz w:val="18"/>
          <w:szCs w:val="18"/>
          <w:u w:val="single"/>
        </w:rPr>
        <w:t xml:space="preserve"> </w:t>
      </w:r>
    </w:p>
    <w:p w14:paraId="52743F28" w14:textId="76DF5851" w:rsidR="0077576D" w:rsidRPr="001D7F6D" w:rsidRDefault="0077576D"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Allow</w:t>
      </w:r>
      <w:r w:rsidR="00D74A3E">
        <w:rPr>
          <w:rFonts w:ascii="Arial" w:hAnsi="Arial" w:cs="Arial"/>
          <w:color w:val="000000"/>
          <w:sz w:val="18"/>
          <w:szCs w:val="18"/>
        </w:rPr>
        <w:t>s</w:t>
      </w:r>
      <w:r w:rsidRPr="001D7F6D">
        <w:rPr>
          <w:rFonts w:ascii="Arial" w:hAnsi="Arial" w:cs="Arial"/>
          <w:color w:val="000000"/>
          <w:sz w:val="18"/>
          <w:szCs w:val="18"/>
        </w:rPr>
        <w:t xml:space="preserve"> owner to certify that there are no life-threatening deficiencies. If provided by owner, </w:t>
      </w:r>
      <w:r w:rsidR="008E0D0F">
        <w:rPr>
          <w:rFonts w:ascii="Arial" w:hAnsi="Arial" w:cs="Arial"/>
          <w:color w:val="000000"/>
          <w:sz w:val="18"/>
          <w:szCs w:val="18"/>
        </w:rPr>
        <w:t>DCA</w:t>
      </w:r>
      <w:r w:rsidRPr="001D7F6D">
        <w:rPr>
          <w:rFonts w:ascii="Arial" w:hAnsi="Arial" w:cs="Arial"/>
          <w:color w:val="000000"/>
          <w:sz w:val="18"/>
          <w:szCs w:val="18"/>
        </w:rPr>
        <w:t xml:space="preserve"> will conduct a follow-up </w:t>
      </w:r>
      <w:r w:rsidR="008E0D0F">
        <w:rPr>
          <w:rFonts w:ascii="Arial" w:hAnsi="Arial" w:cs="Arial"/>
          <w:color w:val="000000"/>
          <w:sz w:val="18"/>
          <w:szCs w:val="18"/>
        </w:rPr>
        <w:t>within one-year of the certification date</w:t>
      </w:r>
      <w:r w:rsidRPr="001D7F6D">
        <w:rPr>
          <w:rFonts w:ascii="Arial" w:hAnsi="Arial" w:cs="Arial"/>
          <w:color w:val="000000"/>
          <w:sz w:val="18"/>
          <w:szCs w:val="18"/>
        </w:rPr>
        <w:t xml:space="preserve">. </w:t>
      </w:r>
    </w:p>
    <w:p w14:paraId="228AF921" w14:textId="77777777" w:rsidR="00FE4F28" w:rsidRPr="001D7F6D" w:rsidRDefault="00FE4F28" w:rsidP="001D7F6D">
      <w:pPr>
        <w:pStyle w:val="ListParagraph"/>
        <w:spacing w:after="0" w:line="240" w:lineRule="auto"/>
        <w:ind w:left="360"/>
        <w:rPr>
          <w:rFonts w:ascii="Arial" w:hAnsi="Arial" w:cs="Arial"/>
          <w:b/>
          <w:bCs/>
          <w:color w:val="000000"/>
          <w:sz w:val="18"/>
          <w:szCs w:val="18"/>
        </w:rPr>
      </w:pPr>
      <w:r w:rsidRPr="001D7F6D">
        <w:rPr>
          <w:rFonts w:ascii="Arial" w:hAnsi="Arial" w:cs="Arial"/>
          <w:b/>
          <w:bCs/>
          <w:color w:val="000000"/>
          <w:sz w:val="18"/>
          <w:szCs w:val="18"/>
        </w:rPr>
        <w:t xml:space="preserve">How does this waiver affect you? </w:t>
      </w:r>
    </w:p>
    <w:p w14:paraId="48843E21" w14:textId="642C5B23" w:rsidR="00FE4F28" w:rsidRDefault="00FE4F28" w:rsidP="001D7F6D">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Current regulations require that </w:t>
      </w:r>
      <w:r w:rsidR="008E0D0F">
        <w:rPr>
          <w:rFonts w:ascii="Arial" w:hAnsi="Arial" w:cs="Arial"/>
          <w:color w:val="000000"/>
          <w:sz w:val="18"/>
          <w:szCs w:val="18"/>
        </w:rPr>
        <w:t>DCA</w:t>
      </w:r>
      <w:r w:rsidRPr="001D7F6D">
        <w:rPr>
          <w:rFonts w:ascii="Arial" w:hAnsi="Arial" w:cs="Arial"/>
          <w:color w:val="000000"/>
          <w:sz w:val="18"/>
          <w:szCs w:val="18"/>
        </w:rPr>
        <w:t xml:space="preserve"> inspect a unit prior to entering into a Project-Based Housing Assistance Payment (HAP) contract. </w:t>
      </w:r>
      <w:r w:rsidR="008E0D0F">
        <w:rPr>
          <w:rFonts w:ascii="Arial" w:hAnsi="Arial" w:cs="Arial"/>
          <w:color w:val="000000"/>
          <w:sz w:val="18"/>
          <w:szCs w:val="18"/>
        </w:rPr>
        <w:t>DCA</w:t>
      </w:r>
      <w:r w:rsidRPr="001D7F6D">
        <w:rPr>
          <w:rFonts w:ascii="Arial" w:hAnsi="Arial" w:cs="Arial"/>
          <w:color w:val="000000"/>
          <w:sz w:val="18"/>
          <w:szCs w:val="18"/>
        </w:rPr>
        <w:t xml:space="preserve"> continues to perform initial inspections using protective measures recommended by the Center for Disease Control (CDC). However, </w:t>
      </w:r>
      <w:r w:rsidR="008E0D0F">
        <w:rPr>
          <w:rFonts w:ascii="Arial" w:hAnsi="Arial" w:cs="Arial"/>
          <w:color w:val="000000"/>
          <w:sz w:val="18"/>
          <w:szCs w:val="18"/>
        </w:rPr>
        <w:t>DCA</w:t>
      </w:r>
      <w:r w:rsidRPr="001D7F6D">
        <w:rPr>
          <w:rFonts w:ascii="Arial" w:hAnsi="Arial" w:cs="Arial"/>
          <w:color w:val="000000"/>
          <w:sz w:val="18"/>
          <w:szCs w:val="18"/>
        </w:rPr>
        <w:t xml:space="preserve"> is implementing this waiver to reserve its discretion and</w:t>
      </w:r>
      <w:r w:rsidR="001B4123" w:rsidRPr="001D7F6D">
        <w:rPr>
          <w:rFonts w:ascii="Arial" w:hAnsi="Arial" w:cs="Arial"/>
          <w:color w:val="000000"/>
          <w:sz w:val="18"/>
          <w:szCs w:val="18"/>
        </w:rPr>
        <w:t xml:space="preserve"> at</w:t>
      </w:r>
      <w:r w:rsidRPr="001D7F6D">
        <w:rPr>
          <w:rFonts w:ascii="Arial" w:hAnsi="Arial" w:cs="Arial"/>
          <w:color w:val="000000"/>
          <w:sz w:val="18"/>
          <w:szCs w:val="18"/>
        </w:rPr>
        <w:t xml:space="preserve"> its sole-discretion to not require the initial inspection and allow the move-in based on the owner’s certification that there are no life-threatening deficiencies. However, in all cases where an exception is made, D</w:t>
      </w:r>
      <w:r w:rsidR="008E0D0F">
        <w:rPr>
          <w:rFonts w:ascii="Arial" w:hAnsi="Arial" w:cs="Arial"/>
          <w:color w:val="000000"/>
          <w:sz w:val="18"/>
          <w:szCs w:val="18"/>
        </w:rPr>
        <w:t>CA</w:t>
      </w:r>
      <w:r w:rsidRPr="001D7F6D">
        <w:rPr>
          <w:rFonts w:ascii="Arial" w:hAnsi="Arial" w:cs="Arial"/>
          <w:color w:val="000000"/>
          <w:sz w:val="18"/>
          <w:szCs w:val="18"/>
        </w:rPr>
        <w:t xml:space="preserve"> will inspect the unit</w:t>
      </w:r>
      <w:r w:rsidR="008E0D0F">
        <w:rPr>
          <w:rFonts w:ascii="Arial" w:hAnsi="Arial" w:cs="Arial"/>
          <w:color w:val="000000"/>
          <w:sz w:val="18"/>
          <w:szCs w:val="18"/>
        </w:rPr>
        <w:t xml:space="preserve"> within one year of the certification</w:t>
      </w:r>
      <w:r w:rsidRPr="001D7F6D">
        <w:rPr>
          <w:rFonts w:ascii="Arial" w:hAnsi="Arial" w:cs="Arial"/>
          <w:color w:val="000000"/>
          <w:sz w:val="18"/>
          <w:szCs w:val="18"/>
        </w:rPr>
        <w:t xml:space="preserve">.  </w:t>
      </w:r>
    </w:p>
    <w:p w14:paraId="14B14CB9" w14:textId="77777777" w:rsidR="008E0D0F" w:rsidRPr="001D7F6D" w:rsidRDefault="008E0D0F" w:rsidP="001D7F6D">
      <w:pPr>
        <w:pStyle w:val="ListParagraph"/>
        <w:spacing w:after="0" w:line="240" w:lineRule="auto"/>
        <w:ind w:left="360"/>
        <w:rPr>
          <w:rFonts w:ascii="Arial" w:hAnsi="Arial" w:cs="Arial"/>
          <w:color w:val="000000"/>
          <w:sz w:val="18"/>
          <w:szCs w:val="18"/>
        </w:rPr>
      </w:pPr>
    </w:p>
    <w:p w14:paraId="5A979E40" w14:textId="005BC572" w:rsidR="008E0D0F" w:rsidRPr="008E0D0F" w:rsidRDefault="008E0D0F" w:rsidP="008E0D0F">
      <w:pPr>
        <w:pStyle w:val="ListParagraph"/>
        <w:numPr>
          <w:ilvl w:val="0"/>
          <w:numId w:val="6"/>
        </w:numPr>
        <w:spacing w:after="0" w:line="240" w:lineRule="auto"/>
        <w:rPr>
          <w:rFonts w:ascii="Arial" w:hAnsi="Arial" w:cs="Arial"/>
          <w:color w:val="000000"/>
          <w:sz w:val="18"/>
          <w:szCs w:val="18"/>
          <w:u w:val="single"/>
        </w:rPr>
      </w:pPr>
      <w:r>
        <w:rPr>
          <w:rFonts w:ascii="Arial" w:hAnsi="Arial" w:cs="Arial"/>
          <w:color w:val="000000"/>
          <w:sz w:val="18"/>
          <w:szCs w:val="18"/>
          <w:u w:val="single"/>
        </w:rPr>
        <w:t>Self-Certifications at Eligibility Determination</w:t>
      </w:r>
    </w:p>
    <w:p w14:paraId="569215DC" w14:textId="5A3F1C20" w:rsidR="008E0D0F" w:rsidRPr="008E0D0F" w:rsidRDefault="008E0D0F" w:rsidP="008E0D0F">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Accept self-certifications to verify family income, assets, and expenses when a family is unable to obtain third party verification of such due to Covid-19. The resident may provide this verification by email, fax or regular mail. </w:t>
      </w:r>
      <w:r w:rsidRPr="008E0D0F">
        <w:rPr>
          <w:rFonts w:ascii="Arial" w:hAnsi="Arial" w:cs="Arial"/>
          <w:color w:val="000000"/>
          <w:sz w:val="18"/>
          <w:szCs w:val="18"/>
        </w:rPr>
        <w:t>This waiver is available until 12/31/21.</w:t>
      </w:r>
    </w:p>
    <w:p w14:paraId="72162540" w14:textId="77777777" w:rsidR="005548F2" w:rsidRPr="001D7F6D" w:rsidRDefault="005548F2" w:rsidP="005548F2">
      <w:pPr>
        <w:pStyle w:val="ListParagraph"/>
        <w:spacing w:after="0" w:line="240" w:lineRule="auto"/>
        <w:ind w:left="360"/>
        <w:rPr>
          <w:rFonts w:ascii="Arial" w:hAnsi="Arial" w:cs="Arial"/>
          <w:color w:val="000000"/>
          <w:sz w:val="18"/>
          <w:szCs w:val="18"/>
        </w:rPr>
      </w:pPr>
      <w:r w:rsidRPr="001D7F6D">
        <w:rPr>
          <w:rFonts w:ascii="Arial" w:hAnsi="Arial" w:cs="Arial"/>
          <w:b/>
          <w:bCs/>
          <w:color w:val="000000"/>
          <w:sz w:val="18"/>
          <w:szCs w:val="18"/>
          <w:u w:val="single"/>
        </w:rPr>
        <w:t xml:space="preserve">How does this waiver affect you? </w:t>
      </w:r>
    </w:p>
    <w:p w14:paraId="56A004C8" w14:textId="77777777" w:rsidR="005548F2" w:rsidRDefault="005548F2" w:rsidP="005548F2">
      <w:pPr>
        <w:pStyle w:val="ListParagraph"/>
        <w:spacing w:after="0" w:line="240" w:lineRule="auto"/>
        <w:ind w:left="360"/>
        <w:rPr>
          <w:rFonts w:ascii="Arial" w:hAnsi="Arial" w:cs="Arial"/>
          <w:color w:val="000000"/>
          <w:sz w:val="18"/>
          <w:szCs w:val="18"/>
        </w:rPr>
      </w:pPr>
      <w:r w:rsidRPr="001D7F6D">
        <w:rPr>
          <w:rFonts w:ascii="Arial" w:hAnsi="Arial" w:cs="Arial"/>
          <w:color w:val="000000"/>
          <w:sz w:val="18"/>
          <w:szCs w:val="18"/>
        </w:rPr>
        <w:t xml:space="preserve">Current regulations prescribe a verification hierarchy that </w:t>
      </w:r>
      <w:r>
        <w:rPr>
          <w:rFonts w:ascii="Arial" w:hAnsi="Arial" w:cs="Arial"/>
          <w:color w:val="000000"/>
          <w:sz w:val="18"/>
          <w:szCs w:val="18"/>
        </w:rPr>
        <w:t>DCA</w:t>
      </w:r>
      <w:r w:rsidRPr="001D7F6D">
        <w:rPr>
          <w:rFonts w:ascii="Arial" w:hAnsi="Arial" w:cs="Arial"/>
          <w:color w:val="000000"/>
          <w:sz w:val="18"/>
          <w:szCs w:val="18"/>
        </w:rPr>
        <w:t xml:space="preserve"> must f</w:t>
      </w:r>
      <w:r>
        <w:rPr>
          <w:rFonts w:ascii="Arial" w:hAnsi="Arial" w:cs="Arial"/>
          <w:color w:val="000000"/>
          <w:sz w:val="18"/>
          <w:szCs w:val="18"/>
        </w:rPr>
        <w:t>o</w:t>
      </w:r>
      <w:r w:rsidRPr="001D7F6D">
        <w:rPr>
          <w:rFonts w:ascii="Arial" w:hAnsi="Arial" w:cs="Arial"/>
          <w:color w:val="000000"/>
          <w:sz w:val="18"/>
          <w:szCs w:val="18"/>
        </w:rPr>
        <w:t>llow when requesting information to verify information provided by the family. If you are unable to provide the required information, this waiver allows us to move forward with you</w:t>
      </w:r>
      <w:r>
        <w:rPr>
          <w:rFonts w:ascii="Arial" w:hAnsi="Arial" w:cs="Arial"/>
          <w:color w:val="000000"/>
          <w:sz w:val="18"/>
          <w:szCs w:val="18"/>
        </w:rPr>
        <w:t>r</w:t>
      </w:r>
      <w:r w:rsidRPr="001D7F6D">
        <w:rPr>
          <w:rFonts w:ascii="Arial" w:hAnsi="Arial" w:cs="Arial"/>
          <w:color w:val="000000"/>
          <w:sz w:val="18"/>
          <w:szCs w:val="18"/>
        </w:rPr>
        <w:t xml:space="preserve"> Annual or Interim reexamination based on the information you provide. However, the information you provide can later be re-verified and you may be held responsible for any discrepancies. Therefore, please remember to provide complete and accurate information at all times. </w:t>
      </w:r>
    </w:p>
    <w:p w14:paraId="3530B852" w14:textId="2BAD0F73" w:rsidR="002F242D" w:rsidRDefault="002F242D" w:rsidP="008E0D0F">
      <w:pPr>
        <w:spacing w:after="0" w:line="240" w:lineRule="auto"/>
        <w:rPr>
          <w:rFonts w:ascii="Arial" w:hAnsi="Arial" w:cs="Arial"/>
          <w:color w:val="000000"/>
          <w:sz w:val="18"/>
          <w:szCs w:val="18"/>
        </w:rPr>
      </w:pPr>
    </w:p>
    <w:sectPr w:rsidR="002F242D" w:rsidSect="002C1F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9DFBE" w14:textId="77777777" w:rsidR="00875C62" w:rsidRDefault="00875C62" w:rsidP="001B4123">
      <w:pPr>
        <w:spacing w:after="0" w:line="240" w:lineRule="auto"/>
      </w:pPr>
      <w:r>
        <w:separator/>
      </w:r>
    </w:p>
  </w:endnote>
  <w:endnote w:type="continuationSeparator" w:id="0">
    <w:p w14:paraId="0E74C7B5" w14:textId="77777777" w:rsidR="00875C62" w:rsidRDefault="00875C62" w:rsidP="001B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B598" w14:textId="77777777" w:rsidR="001B4123" w:rsidRDefault="001B4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AF78" w14:textId="77777777" w:rsidR="001B4123" w:rsidRDefault="001B4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8076" w14:textId="77777777" w:rsidR="001B4123" w:rsidRDefault="001B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8206" w14:textId="77777777" w:rsidR="00875C62" w:rsidRDefault="00875C62" w:rsidP="001B4123">
      <w:pPr>
        <w:spacing w:after="0" w:line="240" w:lineRule="auto"/>
      </w:pPr>
      <w:r>
        <w:separator/>
      </w:r>
    </w:p>
  </w:footnote>
  <w:footnote w:type="continuationSeparator" w:id="0">
    <w:p w14:paraId="1398BFDB" w14:textId="77777777" w:rsidR="00875C62" w:rsidRDefault="00875C62" w:rsidP="001B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9D61" w14:textId="77777777" w:rsidR="001B4123" w:rsidRDefault="001B4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62EC" w14:textId="493CD73E" w:rsidR="001B4123" w:rsidRDefault="001B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0D44" w14:textId="77777777" w:rsidR="001B4123" w:rsidRDefault="001B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1DE"/>
    <w:multiLevelType w:val="hybridMultilevel"/>
    <w:tmpl w:val="D264C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00564"/>
    <w:multiLevelType w:val="hybridMultilevel"/>
    <w:tmpl w:val="DB88A7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97004"/>
    <w:multiLevelType w:val="hybridMultilevel"/>
    <w:tmpl w:val="817A9906"/>
    <w:lvl w:ilvl="0" w:tplc="21F29FD2">
      <w:start w:val="1"/>
      <w:numFmt w:val="lowerLetter"/>
      <w:lvlText w:val="%1)"/>
      <w:lvlJc w:val="left"/>
      <w:pPr>
        <w:ind w:left="1080" w:hanging="360"/>
      </w:pPr>
      <w:rPr>
        <w:rFonts w:ascii="Arial" w:eastAsia="Arial" w:hAnsi="Arial" w:hint="default"/>
        <w:color w:val="070707"/>
        <w:w w:val="10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51DC2"/>
    <w:multiLevelType w:val="hybridMultilevel"/>
    <w:tmpl w:val="F99EC1E8"/>
    <w:lvl w:ilvl="0" w:tplc="21F29FD2">
      <w:start w:val="1"/>
      <w:numFmt w:val="lowerLetter"/>
      <w:lvlText w:val="%1)"/>
      <w:lvlJc w:val="left"/>
      <w:pPr>
        <w:ind w:left="1080" w:hanging="360"/>
      </w:pPr>
      <w:rPr>
        <w:rFonts w:ascii="Arial" w:eastAsia="Arial" w:hAnsi="Arial" w:hint="default"/>
        <w:color w:val="070707"/>
        <w:w w:val="10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3C580E"/>
    <w:multiLevelType w:val="hybridMultilevel"/>
    <w:tmpl w:val="56767E28"/>
    <w:lvl w:ilvl="0" w:tplc="21F29FD2">
      <w:start w:val="1"/>
      <w:numFmt w:val="lowerLetter"/>
      <w:lvlText w:val="%1)"/>
      <w:lvlJc w:val="left"/>
      <w:pPr>
        <w:ind w:left="1080" w:hanging="360"/>
      </w:pPr>
      <w:rPr>
        <w:rFonts w:ascii="Arial" w:eastAsia="Arial" w:hAnsi="Arial" w:hint="default"/>
        <w:color w:val="070707"/>
        <w:w w:val="10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511C55"/>
    <w:multiLevelType w:val="hybridMultilevel"/>
    <w:tmpl w:val="F3349814"/>
    <w:lvl w:ilvl="0" w:tplc="21F29FD2">
      <w:start w:val="1"/>
      <w:numFmt w:val="lowerLetter"/>
      <w:lvlText w:val="%1)"/>
      <w:lvlJc w:val="left"/>
      <w:pPr>
        <w:ind w:left="1080" w:hanging="360"/>
      </w:pPr>
      <w:rPr>
        <w:rFonts w:ascii="Arial" w:eastAsia="Arial" w:hAnsi="Arial" w:hint="default"/>
        <w:color w:val="070707"/>
        <w:w w:val="10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27"/>
    <w:rsid w:val="00030E4D"/>
    <w:rsid w:val="000439F0"/>
    <w:rsid w:val="00120A84"/>
    <w:rsid w:val="001B4123"/>
    <w:rsid w:val="001D7F6D"/>
    <w:rsid w:val="00205FBF"/>
    <w:rsid w:val="002174B4"/>
    <w:rsid w:val="0023185B"/>
    <w:rsid w:val="0027062B"/>
    <w:rsid w:val="002C1F27"/>
    <w:rsid w:val="002F242D"/>
    <w:rsid w:val="00300F54"/>
    <w:rsid w:val="00374002"/>
    <w:rsid w:val="004E374E"/>
    <w:rsid w:val="00515BE3"/>
    <w:rsid w:val="005548F2"/>
    <w:rsid w:val="00566AAB"/>
    <w:rsid w:val="007137C6"/>
    <w:rsid w:val="0077576D"/>
    <w:rsid w:val="007A24C0"/>
    <w:rsid w:val="007D32CF"/>
    <w:rsid w:val="008544E3"/>
    <w:rsid w:val="00855DB3"/>
    <w:rsid w:val="00875917"/>
    <w:rsid w:val="00875C62"/>
    <w:rsid w:val="008C789C"/>
    <w:rsid w:val="008E0D0F"/>
    <w:rsid w:val="008F2E1D"/>
    <w:rsid w:val="00932371"/>
    <w:rsid w:val="009B47C9"/>
    <w:rsid w:val="009B4EBC"/>
    <w:rsid w:val="00A641E4"/>
    <w:rsid w:val="00B14EF0"/>
    <w:rsid w:val="00B2482F"/>
    <w:rsid w:val="00B63A7A"/>
    <w:rsid w:val="00BA2DE4"/>
    <w:rsid w:val="00C95F27"/>
    <w:rsid w:val="00D74A3E"/>
    <w:rsid w:val="00EC3955"/>
    <w:rsid w:val="00EE3147"/>
    <w:rsid w:val="00F935F4"/>
    <w:rsid w:val="00FA2927"/>
    <w:rsid w:val="00FD14B9"/>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9116"/>
  <w15:chartTrackingRefBased/>
  <w15:docId w15:val="{B60BBDC9-CFB2-49D4-A612-A8310067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C1F27"/>
    <w:pPr>
      <w:spacing w:after="120"/>
      <w:ind w:left="360"/>
    </w:pPr>
  </w:style>
  <w:style w:type="character" w:customStyle="1" w:styleId="BodyTextIndentChar">
    <w:name w:val="Body Text Indent Char"/>
    <w:basedOn w:val="DefaultParagraphFont"/>
    <w:link w:val="BodyTextIndent"/>
    <w:uiPriority w:val="99"/>
    <w:rsid w:val="002C1F27"/>
  </w:style>
  <w:style w:type="paragraph" w:styleId="ListParagraph">
    <w:name w:val="List Paragraph"/>
    <w:basedOn w:val="Normal"/>
    <w:uiPriority w:val="34"/>
    <w:qFormat/>
    <w:rsid w:val="00FD14B9"/>
    <w:pPr>
      <w:ind w:left="720"/>
      <w:contextualSpacing/>
    </w:pPr>
  </w:style>
  <w:style w:type="table" w:styleId="TableGrid">
    <w:name w:val="Table Grid"/>
    <w:basedOn w:val="TableNormal"/>
    <w:uiPriority w:val="39"/>
    <w:rsid w:val="0085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9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0E4D"/>
    <w:rPr>
      <w:color w:val="0563C1" w:themeColor="hyperlink"/>
      <w:u w:val="single"/>
    </w:rPr>
  </w:style>
  <w:style w:type="character" w:styleId="UnresolvedMention">
    <w:name w:val="Unresolved Mention"/>
    <w:basedOn w:val="DefaultParagraphFont"/>
    <w:uiPriority w:val="99"/>
    <w:semiHidden/>
    <w:unhideWhenUsed/>
    <w:rsid w:val="00030E4D"/>
    <w:rPr>
      <w:color w:val="605E5C"/>
      <w:shd w:val="clear" w:color="auto" w:fill="E1DFDD"/>
    </w:rPr>
  </w:style>
  <w:style w:type="paragraph" w:styleId="Header">
    <w:name w:val="header"/>
    <w:basedOn w:val="Normal"/>
    <w:link w:val="HeaderChar"/>
    <w:uiPriority w:val="99"/>
    <w:unhideWhenUsed/>
    <w:rsid w:val="001B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23"/>
  </w:style>
  <w:style w:type="paragraph" w:styleId="Footer">
    <w:name w:val="footer"/>
    <w:basedOn w:val="Normal"/>
    <w:link w:val="FooterChar"/>
    <w:uiPriority w:val="99"/>
    <w:unhideWhenUsed/>
    <w:rsid w:val="001B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Capote, Lizette (PHCD)</dc:creator>
  <cp:keywords/>
  <dc:description/>
  <cp:lastModifiedBy>Keshawn Cue</cp:lastModifiedBy>
  <cp:revision>7</cp:revision>
  <dcterms:created xsi:type="dcterms:W3CDTF">2021-06-01T17:45:00Z</dcterms:created>
  <dcterms:modified xsi:type="dcterms:W3CDTF">2021-06-02T12:47:00Z</dcterms:modified>
</cp:coreProperties>
</file>